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0BEC2" w14:textId="311CCAC7" w:rsidR="00B17D82" w:rsidRDefault="00B3361B" w:rsidP="00BC10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1.</w:t>
      </w:r>
    </w:p>
    <w:p w14:paraId="1DFBA5AC" w14:textId="30957642" w:rsidR="00B13323" w:rsidRDefault="00B13323" w:rsidP="00BC100E">
      <w:pPr>
        <w:spacing w:after="0" w:line="240" w:lineRule="auto"/>
        <w:rPr>
          <w:b/>
          <w:sz w:val="28"/>
          <w:szCs w:val="28"/>
        </w:rPr>
      </w:pPr>
    </w:p>
    <w:p w14:paraId="5A0F86D5" w14:textId="77777777" w:rsidR="00B13323" w:rsidRDefault="00B13323" w:rsidP="00BC100E">
      <w:pPr>
        <w:spacing w:after="0" w:line="240" w:lineRule="auto"/>
        <w:rPr>
          <w:b/>
          <w:sz w:val="28"/>
          <w:szCs w:val="28"/>
        </w:rPr>
      </w:pPr>
    </w:p>
    <w:p w14:paraId="20B480EF" w14:textId="70E696F1" w:rsidR="00B13323" w:rsidRDefault="00B13323" w:rsidP="00BC100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FEDDDA" wp14:editId="56E31CFC">
            <wp:simplePos x="0" y="0"/>
            <wp:positionH relativeFrom="margin">
              <wp:posOffset>3969385</wp:posOffset>
            </wp:positionH>
            <wp:positionV relativeFrom="margin">
              <wp:posOffset>798830</wp:posOffset>
            </wp:positionV>
            <wp:extent cx="1735455" cy="706120"/>
            <wp:effectExtent l="0" t="0" r="0" b="0"/>
            <wp:wrapSquare wrapText="bothSides"/>
            <wp:docPr id="1" name="Obraz 1" descr="Z:\Projects\Look\LOOK &amp; beautyVISION 2024\PR\logo\Look_net_logo_czarne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Look\LOOK &amp; beautyVISION 2024\PR\logo\Look_net_logo_czarne_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2FAC9" w14:textId="77777777" w:rsidR="00AD3E69" w:rsidRPr="00BC100E" w:rsidRDefault="00B3361B" w:rsidP="00BC100E">
      <w:pPr>
        <w:spacing w:after="0" w:line="240" w:lineRule="auto"/>
        <w:rPr>
          <w:rFonts w:ascii="Emtepe Bold" w:hAnsi="Emtepe Bold" w:cs="Arial"/>
          <w:b/>
          <w:color w:val="FF0000"/>
          <w:sz w:val="96"/>
          <w:szCs w:val="96"/>
        </w:rPr>
      </w:pPr>
      <w:r w:rsidRPr="00BC100E">
        <w:rPr>
          <w:rFonts w:ascii="Emtepe Bold" w:hAnsi="Emtepe Bold" w:cs="Arial"/>
          <w:b/>
          <w:color w:val="FF0000"/>
          <w:sz w:val="96"/>
          <w:szCs w:val="96"/>
        </w:rPr>
        <w:t>KREATOR</w:t>
      </w:r>
    </w:p>
    <w:p w14:paraId="136BB07D" w14:textId="77777777" w:rsidR="00BC100E" w:rsidRDefault="00B3361B" w:rsidP="00BC10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Konkurs Sztuki Fryzjerskiej</w:t>
      </w:r>
    </w:p>
    <w:p w14:paraId="255E591E" w14:textId="77777777" w:rsidR="00BC100E" w:rsidRDefault="00BC100E" w:rsidP="00B17D82">
      <w:pPr>
        <w:rPr>
          <w:rFonts w:ascii="Emtepe Bold" w:hAnsi="Emtepe Bold"/>
          <w:b/>
          <w:sz w:val="32"/>
          <w:szCs w:val="32"/>
        </w:rPr>
      </w:pPr>
    </w:p>
    <w:p w14:paraId="2F8DA619" w14:textId="77777777" w:rsidR="00B17D82" w:rsidRPr="00BC100E" w:rsidRDefault="00B17D82" w:rsidP="00B17D82">
      <w:pPr>
        <w:rPr>
          <w:rFonts w:ascii="Emtepe Bold" w:hAnsi="Emtepe Bold"/>
          <w:b/>
          <w:sz w:val="32"/>
          <w:szCs w:val="32"/>
        </w:rPr>
      </w:pPr>
      <w:r w:rsidRPr="00BC100E">
        <w:rPr>
          <w:rFonts w:ascii="Emtepe Bold" w:hAnsi="Emtepe Bold"/>
          <w:b/>
          <w:sz w:val="32"/>
          <w:szCs w:val="32"/>
        </w:rPr>
        <w:t>KONKURENCJA: ART&amp;HAIR</w:t>
      </w:r>
    </w:p>
    <w:p w14:paraId="6829CA85" w14:textId="77777777" w:rsidR="00B17D82" w:rsidRPr="002B0331" w:rsidRDefault="00B17D82" w:rsidP="00B17D82">
      <w:pPr>
        <w:pStyle w:val="Bezodstpw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sz w:val="19"/>
          <w:szCs w:val="19"/>
        </w:rPr>
        <w:t xml:space="preserve">Konkurencja rozgrywana będzie jednocześnie w dwóch kategoriach nazywanych poniżej  </w:t>
      </w:r>
      <w:r w:rsidRPr="002B0331">
        <w:rPr>
          <w:rFonts w:ascii="Segoe UI" w:hAnsi="Segoe UI" w:cs="Segoe UI"/>
          <w:b/>
          <w:sz w:val="19"/>
          <w:szCs w:val="19"/>
        </w:rPr>
        <w:t>poziomami.</w:t>
      </w:r>
    </w:p>
    <w:p w14:paraId="264B4E6C" w14:textId="77777777" w:rsidR="00B17D82" w:rsidRPr="002B0331" w:rsidRDefault="00B17D82" w:rsidP="00B17D82">
      <w:pPr>
        <w:pStyle w:val="Bezodstpw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Poziom II</w:t>
      </w:r>
      <w:r w:rsidRPr="002B0331">
        <w:rPr>
          <w:rFonts w:ascii="Segoe UI" w:hAnsi="Segoe UI" w:cs="Segoe UI"/>
          <w:sz w:val="19"/>
          <w:szCs w:val="19"/>
        </w:rPr>
        <w:t> </w:t>
      </w:r>
      <w:r w:rsidR="001935E8" w:rsidRPr="002B0331">
        <w:rPr>
          <w:rFonts w:ascii="Segoe UI" w:hAnsi="Segoe UI" w:cs="Segoe UI"/>
          <w:sz w:val="19"/>
          <w:szCs w:val="19"/>
        </w:rPr>
        <w:tab/>
      </w:r>
      <w:r w:rsidRPr="002B0331">
        <w:rPr>
          <w:rFonts w:ascii="Segoe UI" w:hAnsi="Segoe UI" w:cs="Segoe UI"/>
          <w:sz w:val="19"/>
          <w:szCs w:val="19"/>
        </w:rPr>
        <w:t>- uczestnicy, którzy nie mają w swoim dorobku  miejsc  I - III  zajętych w konkursach</w:t>
      </w:r>
      <w:r w:rsidR="002B0331">
        <w:rPr>
          <w:rFonts w:ascii="Segoe UI" w:hAnsi="Segoe UI" w:cs="Segoe UI"/>
          <w:sz w:val="19"/>
          <w:szCs w:val="19"/>
        </w:rPr>
        <w:t xml:space="preserve"> </w:t>
      </w:r>
    </w:p>
    <w:p w14:paraId="320C539C" w14:textId="77777777" w:rsidR="00B17D82" w:rsidRPr="002B0331" w:rsidRDefault="00B17D82" w:rsidP="001935E8">
      <w:pPr>
        <w:pStyle w:val="Bezodstpw"/>
        <w:ind w:left="1416" w:firstLine="48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sz w:val="19"/>
          <w:szCs w:val="19"/>
        </w:rPr>
        <w:t>fryzjerskich  o randze regionalnej, ogólnokrajowej lub ogólnoświatowej (konkursy szkolne nie są brane pod uwagę przy weryfikacji osiągnięć uczestników) </w:t>
      </w:r>
    </w:p>
    <w:p w14:paraId="1DF0615D" w14:textId="77777777" w:rsidR="00B17D82" w:rsidRPr="002B0331" w:rsidRDefault="00B17D82" w:rsidP="001935E8">
      <w:pPr>
        <w:pStyle w:val="Bezodstpw"/>
        <w:ind w:left="1416" w:hanging="1416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Poziom I</w:t>
      </w:r>
      <w:r w:rsidRPr="002B0331">
        <w:rPr>
          <w:rFonts w:ascii="Segoe UI" w:hAnsi="Segoe UI" w:cs="Segoe UI"/>
          <w:b/>
          <w:sz w:val="19"/>
          <w:szCs w:val="19"/>
        </w:rPr>
        <w:tab/>
      </w:r>
      <w:r w:rsidRPr="002B0331">
        <w:rPr>
          <w:rFonts w:ascii="Segoe UI" w:hAnsi="Segoe UI" w:cs="Segoe UI"/>
          <w:sz w:val="19"/>
          <w:szCs w:val="19"/>
        </w:rPr>
        <w:t xml:space="preserve">- uczestnicy, którzy  mają w swoim dorobku  miejsca I- III zajęte w konkursach fryzjerskich o randze regionalnej, ogólnokrajowej lub ogólnoświatowej. Przy </w:t>
      </w:r>
      <w:r w:rsidR="002B0331">
        <w:rPr>
          <w:rFonts w:ascii="Segoe UI" w:hAnsi="Segoe UI" w:cs="Segoe UI"/>
          <w:sz w:val="19"/>
          <w:szCs w:val="19"/>
        </w:rPr>
        <w:t>z</w:t>
      </w:r>
      <w:r w:rsidRPr="002B0331">
        <w:rPr>
          <w:rFonts w:ascii="Segoe UI" w:hAnsi="Segoe UI" w:cs="Segoe UI"/>
          <w:sz w:val="19"/>
          <w:szCs w:val="19"/>
        </w:rPr>
        <w:t>głoszeniu uczestnicy muszą przedstawić kopię dyplomu lub oświadczenie pisemne uczestnika o zdobytym miejscu.</w:t>
      </w:r>
    </w:p>
    <w:p w14:paraId="29D3F086" w14:textId="77777777" w:rsidR="00B17D82" w:rsidRPr="002B0331" w:rsidRDefault="00B17D82" w:rsidP="00B17D82">
      <w:pPr>
        <w:pStyle w:val="Bezodstpw"/>
        <w:rPr>
          <w:rFonts w:ascii="Segoe UI" w:hAnsi="Segoe UI" w:cs="Segoe UI"/>
          <w:sz w:val="19"/>
          <w:szCs w:val="19"/>
        </w:rPr>
      </w:pPr>
    </w:p>
    <w:p w14:paraId="42BEFFF3" w14:textId="77777777" w:rsidR="00B17D82" w:rsidRPr="002B0331" w:rsidRDefault="00B17D82" w:rsidP="00B17D82">
      <w:pPr>
        <w:pStyle w:val="Bezodstpw"/>
        <w:rPr>
          <w:rFonts w:ascii="Segoe UI" w:hAnsi="Segoe UI" w:cs="Segoe UI"/>
          <w:b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 1. </w:t>
      </w:r>
      <w:r w:rsidRPr="002B0331">
        <w:rPr>
          <w:rFonts w:ascii="Segoe UI" w:hAnsi="Segoe UI" w:cs="Segoe UI"/>
          <w:sz w:val="19"/>
          <w:szCs w:val="19"/>
        </w:rPr>
        <w:t>Uczestnicy biorący udział w obu poziomach mogą pracować na modelce lub modelu do wyboru.</w:t>
      </w:r>
    </w:p>
    <w:p w14:paraId="346DDAC1" w14:textId="055E0EC6" w:rsidR="00B17D82" w:rsidRPr="002B0331" w:rsidRDefault="00B17D82" w:rsidP="00B17D82">
      <w:pPr>
        <w:pStyle w:val="Bezodstpw"/>
        <w:rPr>
          <w:rFonts w:ascii="Segoe UI" w:hAnsi="Segoe UI" w:cs="Segoe UI"/>
          <w:b/>
          <w:sz w:val="19"/>
          <w:szCs w:val="19"/>
        </w:rPr>
      </w:pPr>
      <w:r w:rsidRPr="002B0331">
        <w:rPr>
          <w:rFonts w:ascii="Segoe UI" w:hAnsi="Segoe UI" w:cs="Segoe UI"/>
          <w:sz w:val="19"/>
          <w:szCs w:val="19"/>
        </w:rPr>
        <w:br/>
      </w:r>
      <w:r w:rsidRPr="002B0331">
        <w:rPr>
          <w:rFonts w:ascii="Segoe UI" w:hAnsi="Segoe UI" w:cs="Segoe UI"/>
          <w:b/>
          <w:sz w:val="19"/>
          <w:szCs w:val="19"/>
        </w:rPr>
        <w:t> </w:t>
      </w:r>
      <w:r w:rsidR="002B0331" w:rsidRPr="002B0331">
        <w:rPr>
          <w:rFonts w:ascii="Segoe UI" w:hAnsi="Segoe UI" w:cs="Segoe UI"/>
          <w:b/>
          <w:sz w:val="19"/>
          <w:szCs w:val="19"/>
        </w:rPr>
        <w:t>2</w:t>
      </w:r>
      <w:r w:rsidRPr="002B0331">
        <w:rPr>
          <w:rFonts w:ascii="Segoe UI" w:hAnsi="Segoe UI" w:cs="Segoe UI"/>
          <w:b/>
          <w:sz w:val="19"/>
          <w:szCs w:val="19"/>
        </w:rPr>
        <w:t>.  Temat:</w:t>
      </w:r>
      <w:r w:rsidR="002B0331" w:rsidRPr="002B0331">
        <w:rPr>
          <w:rFonts w:ascii="Segoe UI" w:hAnsi="Segoe UI" w:cs="Segoe UI"/>
          <w:b/>
          <w:sz w:val="19"/>
          <w:szCs w:val="19"/>
        </w:rPr>
        <w:t xml:space="preserve"> </w:t>
      </w:r>
      <w:r w:rsidR="0036118A">
        <w:rPr>
          <w:rFonts w:ascii="Segoe UI" w:hAnsi="Segoe UI" w:cs="Segoe UI"/>
          <w:b/>
          <w:sz w:val="19"/>
          <w:szCs w:val="19"/>
        </w:rPr>
        <w:t xml:space="preserve"> </w:t>
      </w:r>
      <w:bookmarkStart w:id="0" w:name="_GoBack"/>
      <w:bookmarkEnd w:id="0"/>
      <w:r w:rsidR="0036118A">
        <w:rPr>
          <w:rFonts w:ascii="Segoe UI" w:hAnsi="Segoe UI" w:cs="Segoe UI"/>
          <w:b/>
          <w:sz w:val="19"/>
          <w:szCs w:val="19"/>
        </w:rPr>
        <w:t>DZIECI KWIATY</w:t>
      </w:r>
    </w:p>
    <w:p w14:paraId="756DF0E8" w14:textId="77777777" w:rsidR="00B17D82" w:rsidRPr="002B0331" w:rsidRDefault="00B17D82" w:rsidP="00B17D82">
      <w:pPr>
        <w:pStyle w:val="Bezodstpw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sz w:val="19"/>
          <w:szCs w:val="19"/>
        </w:rPr>
        <w:t>    </w:t>
      </w:r>
    </w:p>
    <w:p w14:paraId="15BFE979" w14:textId="77777777" w:rsidR="00B17D82" w:rsidRPr="002B0331" w:rsidRDefault="00B17D82" w:rsidP="002B0331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3.</w:t>
      </w:r>
      <w:r w:rsidRPr="002B0331">
        <w:rPr>
          <w:rFonts w:ascii="Segoe UI" w:hAnsi="Segoe UI" w:cs="Segoe UI"/>
          <w:sz w:val="19"/>
          <w:szCs w:val="19"/>
        </w:rPr>
        <w:t> Uczestnicy obu poziomów mogą do swojej fryzury do</w:t>
      </w:r>
      <w:r w:rsidR="001935E8" w:rsidRPr="002B0331">
        <w:rPr>
          <w:rFonts w:ascii="Segoe UI" w:hAnsi="Segoe UI" w:cs="Segoe UI"/>
          <w:sz w:val="19"/>
          <w:szCs w:val="19"/>
        </w:rPr>
        <w:t>dać</w:t>
      </w:r>
      <w:r w:rsidRPr="002B0331">
        <w:rPr>
          <w:rFonts w:ascii="Segoe UI" w:hAnsi="Segoe UI" w:cs="Segoe UI"/>
          <w:sz w:val="19"/>
          <w:szCs w:val="19"/>
        </w:rPr>
        <w:t xml:space="preserve"> sztuczn</w:t>
      </w:r>
      <w:r w:rsidR="001935E8" w:rsidRPr="002B0331">
        <w:rPr>
          <w:rFonts w:ascii="Segoe UI" w:hAnsi="Segoe UI" w:cs="Segoe UI"/>
          <w:sz w:val="19"/>
          <w:szCs w:val="19"/>
        </w:rPr>
        <w:t>e</w:t>
      </w:r>
      <w:r w:rsidRPr="002B0331">
        <w:rPr>
          <w:rFonts w:ascii="Segoe UI" w:hAnsi="Segoe UI" w:cs="Segoe UI"/>
          <w:sz w:val="19"/>
          <w:szCs w:val="19"/>
        </w:rPr>
        <w:t xml:space="preserve"> włosy, stelaże</w:t>
      </w:r>
      <w:r w:rsidR="001935E8" w:rsidRPr="002B0331">
        <w:rPr>
          <w:rFonts w:ascii="Segoe UI" w:hAnsi="Segoe UI" w:cs="Segoe UI"/>
          <w:sz w:val="19"/>
          <w:szCs w:val="19"/>
        </w:rPr>
        <w:t>,</w:t>
      </w:r>
      <w:r w:rsidRPr="002B0331">
        <w:rPr>
          <w:rFonts w:ascii="Segoe UI" w:hAnsi="Segoe UI" w:cs="Segoe UI"/>
          <w:sz w:val="19"/>
          <w:szCs w:val="19"/>
        </w:rPr>
        <w:t xml:space="preserve"> </w:t>
      </w:r>
      <w:proofErr w:type="spellStart"/>
      <w:r w:rsidRPr="002B0331">
        <w:rPr>
          <w:rFonts w:ascii="Segoe UI" w:hAnsi="Segoe UI" w:cs="Segoe UI"/>
          <w:sz w:val="19"/>
          <w:szCs w:val="19"/>
        </w:rPr>
        <w:t>dopinki</w:t>
      </w:r>
      <w:proofErr w:type="spellEnd"/>
      <w:r w:rsidRPr="002B0331">
        <w:rPr>
          <w:rFonts w:ascii="Segoe UI" w:hAnsi="Segoe UI" w:cs="Segoe UI"/>
          <w:sz w:val="19"/>
          <w:szCs w:val="19"/>
        </w:rPr>
        <w:t xml:space="preserve"> oraz </w:t>
      </w:r>
      <w:r w:rsidR="001935E8" w:rsidRPr="002B0331">
        <w:rPr>
          <w:rFonts w:ascii="Segoe UI" w:hAnsi="Segoe UI" w:cs="Segoe UI"/>
          <w:sz w:val="19"/>
          <w:szCs w:val="19"/>
        </w:rPr>
        <w:t>inne elementy</w:t>
      </w:r>
      <w:r w:rsidRPr="002B0331">
        <w:rPr>
          <w:rFonts w:ascii="Segoe UI" w:hAnsi="Segoe UI" w:cs="Segoe UI"/>
          <w:sz w:val="19"/>
          <w:szCs w:val="19"/>
        </w:rPr>
        <w:t xml:space="preserve"> </w:t>
      </w:r>
      <w:r w:rsidR="001935E8" w:rsidRPr="002B0331">
        <w:rPr>
          <w:rFonts w:ascii="Segoe UI" w:hAnsi="Segoe UI" w:cs="Segoe UI"/>
          <w:sz w:val="19"/>
          <w:szCs w:val="19"/>
        </w:rPr>
        <w:t xml:space="preserve">wzbogacające </w:t>
      </w:r>
      <w:r w:rsidRPr="002B0331">
        <w:rPr>
          <w:rFonts w:ascii="Segoe UI" w:hAnsi="Segoe UI" w:cs="Segoe UI"/>
          <w:sz w:val="19"/>
          <w:szCs w:val="19"/>
        </w:rPr>
        <w:t>fryzurę</w:t>
      </w:r>
      <w:r w:rsidR="001935E8" w:rsidRPr="002B0331">
        <w:rPr>
          <w:rFonts w:ascii="Segoe UI" w:hAnsi="Segoe UI" w:cs="Segoe UI"/>
          <w:sz w:val="19"/>
          <w:szCs w:val="19"/>
        </w:rPr>
        <w:t xml:space="preserve"> i nadające jej </w:t>
      </w:r>
      <w:r w:rsidRPr="002B0331">
        <w:rPr>
          <w:rFonts w:ascii="Segoe UI" w:hAnsi="Segoe UI" w:cs="Segoe UI"/>
          <w:sz w:val="19"/>
          <w:szCs w:val="19"/>
        </w:rPr>
        <w:t>odpowiedni charakter. Ilość dodatków nie może przekroczyć 70 % całej fryzury. Elementy stelażu muszą być montowane w trakcie konkursu. Elementy gotowe nie mogą stanowić więcej niż 30 % całej fryzury.</w:t>
      </w:r>
    </w:p>
    <w:p w14:paraId="7E6C7DBA" w14:textId="77777777" w:rsidR="00B17D82" w:rsidRPr="002B0331" w:rsidRDefault="00B17D82" w:rsidP="002B0331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4.</w:t>
      </w:r>
      <w:r w:rsidRPr="002B0331">
        <w:rPr>
          <w:rFonts w:ascii="Segoe UI" w:hAnsi="Segoe UI" w:cs="Segoe UI"/>
          <w:sz w:val="19"/>
          <w:szCs w:val="19"/>
        </w:rPr>
        <w:t> Włosy przed konkursem mogą byś pokarbowane lub skręcone jeśli jest to potrzebne do uformowania fryzury.</w:t>
      </w:r>
      <w:r w:rsidR="00DC5D1D">
        <w:rPr>
          <w:rFonts w:ascii="Segoe UI" w:hAnsi="Segoe UI" w:cs="Segoe UI"/>
          <w:sz w:val="19"/>
          <w:szCs w:val="19"/>
        </w:rPr>
        <w:t xml:space="preserve"> </w:t>
      </w:r>
      <w:r w:rsidRPr="002B0331">
        <w:rPr>
          <w:rFonts w:ascii="Segoe UI" w:hAnsi="Segoe UI" w:cs="Segoe UI"/>
          <w:sz w:val="19"/>
          <w:szCs w:val="19"/>
        </w:rPr>
        <w:t>Przed samym konkursem modelka lub model mają rozczesane  włosy bez stelaży.</w:t>
      </w:r>
    </w:p>
    <w:p w14:paraId="2320404F" w14:textId="77777777" w:rsidR="00B17D82" w:rsidRPr="002B0331" w:rsidRDefault="00B17D82" w:rsidP="002B0331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5.</w:t>
      </w:r>
      <w:r w:rsidRPr="002B0331">
        <w:rPr>
          <w:rFonts w:ascii="Segoe UI" w:hAnsi="Segoe UI" w:cs="Segoe UI"/>
          <w:sz w:val="19"/>
          <w:szCs w:val="19"/>
        </w:rPr>
        <w:t> Modelka lub model powinien mieć lub nie na włosach koloryzację</w:t>
      </w:r>
      <w:r w:rsidR="008D5395">
        <w:rPr>
          <w:rFonts w:ascii="Segoe UI" w:hAnsi="Segoe UI" w:cs="Segoe UI"/>
          <w:sz w:val="19"/>
          <w:szCs w:val="19"/>
        </w:rPr>
        <w:t xml:space="preserve"> – wg uznania uczestnika</w:t>
      </w:r>
      <w:r w:rsidRPr="002B0331">
        <w:rPr>
          <w:rFonts w:ascii="Segoe UI" w:hAnsi="Segoe UI" w:cs="Segoe UI"/>
          <w:sz w:val="19"/>
          <w:szCs w:val="19"/>
        </w:rPr>
        <w:t xml:space="preserve">. </w:t>
      </w:r>
      <w:r w:rsidR="001935E8" w:rsidRPr="002B0331">
        <w:rPr>
          <w:rFonts w:ascii="Segoe UI" w:hAnsi="Segoe UI" w:cs="Segoe UI"/>
          <w:sz w:val="19"/>
          <w:szCs w:val="19"/>
        </w:rPr>
        <w:t>U</w:t>
      </w:r>
      <w:r w:rsidRPr="002B0331">
        <w:rPr>
          <w:rFonts w:ascii="Segoe UI" w:hAnsi="Segoe UI" w:cs="Segoe UI"/>
          <w:sz w:val="19"/>
          <w:szCs w:val="19"/>
        </w:rPr>
        <w:t>czestnicy mogą przygotować koloryzację we własnym zakresie przed konkursem. Ilość kolorów oraz marka użytych farb jest dowolna.</w:t>
      </w:r>
    </w:p>
    <w:p w14:paraId="274FD45E" w14:textId="77777777" w:rsidR="00B17D82" w:rsidRPr="002B0331" w:rsidRDefault="00B17D82" w:rsidP="002B0331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 xml:space="preserve">6. </w:t>
      </w:r>
      <w:r w:rsidRPr="002B0331">
        <w:rPr>
          <w:rFonts w:ascii="Segoe UI" w:hAnsi="Segoe UI" w:cs="Segoe UI"/>
          <w:sz w:val="19"/>
          <w:szCs w:val="19"/>
        </w:rPr>
        <w:t>Końcowe modelowanie jest zupełnie dowolne</w:t>
      </w:r>
      <w:r w:rsidR="001935E8" w:rsidRPr="002B0331">
        <w:rPr>
          <w:rFonts w:ascii="Segoe UI" w:hAnsi="Segoe UI" w:cs="Segoe UI"/>
          <w:sz w:val="19"/>
          <w:szCs w:val="19"/>
        </w:rPr>
        <w:t>,</w:t>
      </w:r>
      <w:r w:rsidRPr="002B0331">
        <w:rPr>
          <w:rFonts w:ascii="Segoe UI" w:hAnsi="Segoe UI" w:cs="Segoe UI"/>
          <w:sz w:val="19"/>
          <w:szCs w:val="19"/>
        </w:rPr>
        <w:t xml:space="preserve"> a ilość środków i technik uzależniona jest tylko od uczestnika i jego pomysłu  na fryzurę. Liczymy na nowatorstwo , pomysłowość,</w:t>
      </w:r>
      <w:r w:rsidR="001935E8" w:rsidRPr="002B0331">
        <w:rPr>
          <w:rFonts w:ascii="Segoe UI" w:hAnsi="Segoe UI" w:cs="Segoe UI"/>
          <w:sz w:val="19"/>
          <w:szCs w:val="19"/>
        </w:rPr>
        <w:t xml:space="preserve"> </w:t>
      </w:r>
      <w:r w:rsidRPr="002B0331">
        <w:rPr>
          <w:rFonts w:ascii="Segoe UI" w:hAnsi="Segoe UI" w:cs="Segoe UI"/>
          <w:sz w:val="19"/>
          <w:szCs w:val="19"/>
        </w:rPr>
        <w:t>czystość wykonania fryzury i czytelność tematu w całej stylizacji.</w:t>
      </w:r>
    </w:p>
    <w:p w14:paraId="3C92E06F" w14:textId="77777777" w:rsidR="00B17D82" w:rsidRPr="002B0331" w:rsidRDefault="00B17D82" w:rsidP="002B0331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7.</w:t>
      </w:r>
      <w:r w:rsidRPr="002B0331">
        <w:rPr>
          <w:rFonts w:ascii="Segoe UI" w:hAnsi="Segoe UI" w:cs="Segoe UI"/>
          <w:sz w:val="19"/>
          <w:szCs w:val="19"/>
        </w:rPr>
        <w:t> Modelka lub model jest odpowiednio przygotowany przed rozpoczęciem konkursu czyli posiada makijaż (lub go nie posiada, jeśli tak zadecyduje startujący) i odpowiednio dobrany strój - mogą być one przerysowane. Ocenie podlega dobór kolorystyczny całości, pomysł na wykonanie fryzury zgodnie z tematem.</w:t>
      </w:r>
    </w:p>
    <w:p w14:paraId="69B8C455" w14:textId="77777777" w:rsidR="00B17D82" w:rsidRPr="002B0331" w:rsidRDefault="00B17D82" w:rsidP="002B0331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8.</w:t>
      </w:r>
      <w:r w:rsidRPr="002B0331">
        <w:rPr>
          <w:rFonts w:ascii="Segoe UI" w:hAnsi="Segoe UI" w:cs="Segoe UI"/>
          <w:sz w:val="19"/>
          <w:szCs w:val="19"/>
        </w:rPr>
        <w:t> Przed rozpoczęciem konkursu uczestnicy losują numery stanowisk. Pod wylosowanymi numerami funkcjonują w tabelach ocen sędziów.</w:t>
      </w:r>
    </w:p>
    <w:p w14:paraId="7050F20D" w14:textId="68FB7E05" w:rsidR="001935E8" w:rsidRPr="002B0331" w:rsidRDefault="00B17D82" w:rsidP="002B0331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 xml:space="preserve">9. </w:t>
      </w:r>
      <w:r w:rsidR="001935E8" w:rsidRPr="002B0331">
        <w:rPr>
          <w:rFonts w:ascii="Segoe UI" w:hAnsi="Segoe UI" w:cs="Segoe UI"/>
          <w:sz w:val="19"/>
          <w:szCs w:val="19"/>
        </w:rPr>
        <w:t>Czas trwania konkursu: 120 minut</w:t>
      </w:r>
      <w:r w:rsidR="00EC4915" w:rsidRPr="002B0331">
        <w:rPr>
          <w:rFonts w:ascii="Segoe UI" w:hAnsi="Segoe UI" w:cs="Segoe UI"/>
          <w:sz w:val="19"/>
          <w:szCs w:val="19"/>
        </w:rPr>
        <w:t xml:space="preserve">. </w:t>
      </w:r>
      <w:r w:rsidR="001935E8" w:rsidRPr="002B0331">
        <w:rPr>
          <w:rFonts w:ascii="Segoe UI" w:hAnsi="Segoe UI" w:cs="Segoe UI"/>
          <w:sz w:val="19"/>
          <w:szCs w:val="19"/>
        </w:rPr>
        <w:t>Zawodnik w tym czasie musi wykonać fryzurę.</w:t>
      </w:r>
    </w:p>
    <w:p w14:paraId="6C62E29E" w14:textId="77777777" w:rsidR="001935E8" w:rsidRPr="002B0331" w:rsidRDefault="00B17D82" w:rsidP="002B0331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10.</w:t>
      </w:r>
      <w:r w:rsidRPr="002B0331">
        <w:rPr>
          <w:rFonts w:ascii="Segoe UI" w:hAnsi="Segoe UI" w:cs="Segoe UI"/>
          <w:sz w:val="19"/>
          <w:szCs w:val="19"/>
        </w:rPr>
        <w:t> </w:t>
      </w:r>
      <w:r w:rsidR="001935E8" w:rsidRPr="002B0331">
        <w:rPr>
          <w:rFonts w:ascii="Segoe UI" w:hAnsi="Segoe UI" w:cs="Segoe UI"/>
          <w:sz w:val="19"/>
          <w:szCs w:val="19"/>
        </w:rPr>
        <w:t>Modelka lub model do momentu oceny pozostaje przy miejscu startowym zawodnika. Po zakończeniu konkurencji uczestnicy mają 5 minut na złożenie sprzętu i zejście z tafli konkursowej. Sposób siedzenia lub stania modelki lub modela podczas prezentacji pozostawiamy do ustalenia uczestnikowi jako element, który pomoże podkreślić całą stylizację.</w:t>
      </w:r>
    </w:p>
    <w:p w14:paraId="289CB804" w14:textId="29E3AB44" w:rsidR="00B17D82" w:rsidRPr="002B0331" w:rsidRDefault="00B17D82" w:rsidP="002B0331">
      <w:pPr>
        <w:pStyle w:val="Bezodstpw"/>
        <w:spacing w:after="120"/>
        <w:rPr>
          <w:rFonts w:ascii="Segoe UI" w:hAnsi="Segoe UI" w:cs="Segoe UI"/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11.</w:t>
      </w:r>
      <w:r w:rsidRPr="002B0331">
        <w:rPr>
          <w:rFonts w:ascii="Segoe UI" w:hAnsi="Segoe UI" w:cs="Segoe UI"/>
          <w:sz w:val="19"/>
          <w:szCs w:val="19"/>
        </w:rPr>
        <w:t xml:space="preserve"> Sędziowie mają do dyspozycji skalę ocen od 22 do 30 punktów. W tej skali raz tylko </w:t>
      </w:r>
      <w:r w:rsidR="00051B6E">
        <w:rPr>
          <w:rFonts w:ascii="Segoe UI" w:hAnsi="Segoe UI" w:cs="Segoe UI"/>
          <w:sz w:val="19"/>
          <w:szCs w:val="19"/>
        </w:rPr>
        <w:t xml:space="preserve">w ramach jednej konkurencji i jednego poziomu </w:t>
      </w:r>
      <w:r w:rsidRPr="002B0331">
        <w:rPr>
          <w:rFonts w:ascii="Segoe UI" w:hAnsi="Segoe UI" w:cs="Segoe UI"/>
          <w:sz w:val="19"/>
          <w:szCs w:val="19"/>
        </w:rPr>
        <w:t>mogą użyć najwyższych trzech not czyli 30, 29, 28.</w:t>
      </w:r>
    </w:p>
    <w:p w14:paraId="1F4C4B98" w14:textId="38461AC9" w:rsidR="002D7D52" w:rsidRPr="002B0331" w:rsidRDefault="00BC100E" w:rsidP="002B0331">
      <w:pPr>
        <w:pStyle w:val="Bezodstpw"/>
        <w:spacing w:after="120"/>
        <w:rPr>
          <w:sz w:val="19"/>
          <w:szCs w:val="19"/>
        </w:rPr>
      </w:pPr>
      <w:r w:rsidRPr="002B0331">
        <w:rPr>
          <w:rFonts w:ascii="Segoe UI" w:hAnsi="Segoe UI" w:cs="Segoe UI"/>
          <w:b/>
          <w:sz w:val="19"/>
          <w:szCs w:val="19"/>
        </w:rPr>
        <w:t>12.</w:t>
      </w:r>
      <w:r w:rsidR="00B17D82" w:rsidRPr="002B0331">
        <w:rPr>
          <w:rFonts w:ascii="Segoe UI" w:hAnsi="Segoe UI" w:cs="Segoe UI"/>
          <w:sz w:val="19"/>
          <w:szCs w:val="19"/>
        </w:rPr>
        <w:t> Uczestnik otrzyma od organizatorów dwie karty wstępu na  teren targów LOOK w Poznaniu</w:t>
      </w:r>
      <w:r w:rsidR="005D2527" w:rsidRPr="002B0331">
        <w:rPr>
          <w:rFonts w:ascii="Segoe UI" w:hAnsi="Segoe UI" w:cs="Segoe UI"/>
          <w:sz w:val="19"/>
          <w:szCs w:val="19"/>
        </w:rPr>
        <w:t xml:space="preserve"> upoważniające uczestnika i modela/modelkę do wstępu na teren targów w dniu </w:t>
      </w:r>
      <w:r w:rsidR="00644357">
        <w:rPr>
          <w:rFonts w:ascii="Segoe UI" w:hAnsi="Segoe UI" w:cs="Segoe UI"/>
          <w:sz w:val="19"/>
          <w:szCs w:val="19"/>
        </w:rPr>
        <w:t>2 marca 2024r.</w:t>
      </w:r>
    </w:p>
    <w:sectPr w:rsidR="002D7D52" w:rsidRPr="002B0331" w:rsidSect="002B03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mtepe Bold">
    <w:altName w:val="Times New Roman"/>
    <w:panose1 w:val="00000000000000000000"/>
    <w:charset w:val="00"/>
    <w:family w:val="modern"/>
    <w:notTrueType/>
    <w:pitch w:val="variable"/>
    <w:sig w:usb0="8000002F" w:usb1="4000000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7"/>
    <w:rsid w:val="000015AE"/>
    <w:rsid w:val="00051B6E"/>
    <w:rsid w:val="001935E8"/>
    <w:rsid w:val="002B0331"/>
    <w:rsid w:val="002D7D52"/>
    <w:rsid w:val="0036118A"/>
    <w:rsid w:val="004B0EC9"/>
    <w:rsid w:val="00522EB9"/>
    <w:rsid w:val="005701E7"/>
    <w:rsid w:val="005D2527"/>
    <w:rsid w:val="00644357"/>
    <w:rsid w:val="00645256"/>
    <w:rsid w:val="006A3D51"/>
    <w:rsid w:val="006F3AA0"/>
    <w:rsid w:val="007520D0"/>
    <w:rsid w:val="007A264D"/>
    <w:rsid w:val="008D5395"/>
    <w:rsid w:val="008E3882"/>
    <w:rsid w:val="00AD3E69"/>
    <w:rsid w:val="00B13323"/>
    <w:rsid w:val="00B17D82"/>
    <w:rsid w:val="00B3361B"/>
    <w:rsid w:val="00B53411"/>
    <w:rsid w:val="00BC100E"/>
    <w:rsid w:val="00C35D6A"/>
    <w:rsid w:val="00CD5F55"/>
    <w:rsid w:val="00D732E0"/>
    <w:rsid w:val="00DC5D1D"/>
    <w:rsid w:val="00EC4915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5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0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01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5701E7"/>
  </w:style>
  <w:style w:type="paragraph" w:styleId="Bezodstpw">
    <w:name w:val="No Spacing"/>
    <w:uiPriority w:val="1"/>
    <w:qFormat/>
    <w:rsid w:val="005701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8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0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01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5701E7"/>
  </w:style>
  <w:style w:type="paragraph" w:styleId="Bezodstpw">
    <w:name w:val="No Spacing"/>
    <w:uiPriority w:val="1"/>
    <w:qFormat/>
    <w:rsid w:val="005701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Puciłowska</dc:creator>
  <cp:lastModifiedBy>Barbara Vogt</cp:lastModifiedBy>
  <cp:revision>6</cp:revision>
  <dcterms:created xsi:type="dcterms:W3CDTF">2023-02-07T14:35:00Z</dcterms:created>
  <dcterms:modified xsi:type="dcterms:W3CDTF">2024-01-30T13:53:00Z</dcterms:modified>
</cp:coreProperties>
</file>